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EE" w:rsidRDefault="006B084F" w:rsidP="006B084F">
      <w:pPr>
        <w:jc w:val="center"/>
        <w:rPr>
          <w:b/>
          <w:sz w:val="28"/>
          <w:szCs w:val="28"/>
          <w:u w:val="single"/>
        </w:rPr>
      </w:pPr>
      <w:r w:rsidRPr="006B084F">
        <w:rPr>
          <w:b/>
          <w:sz w:val="28"/>
          <w:szCs w:val="28"/>
          <w:u w:val="single"/>
        </w:rPr>
        <w:t>RESUME</w:t>
      </w:r>
    </w:p>
    <w:p w:rsidR="006B084F" w:rsidRDefault="006B084F" w:rsidP="006B084F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Phone: +91-9646788022</w:t>
      </w:r>
    </w:p>
    <w:p w:rsidR="006B084F" w:rsidRDefault="006B084F" w:rsidP="006B084F">
      <w:pPr>
        <w:spacing w:after="0" w:line="240" w:lineRule="auto"/>
        <w:jc w:val="right"/>
        <w:rPr>
          <w:rFonts w:ascii="Arial Rounded MT Bold" w:hAnsi="Arial Rounded MT Bold" w:cs="Arial"/>
        </w:rPr>
      </w:pPr>
      <w:r>
        <w:rPr>
          <w:sz w:val="28"/>
          <w:szCs w:val="28"/>
        </w:rPr>
        <w:t xml:space="preserve">E-Mail ID: </w:t>
      </w:r>
      <w:hyperlink r:id="rId7" w:history="1">
        <w:r w:rsidRPr="00786ABA">
          <w:rPr>
            <w:rStyle w:val="Hyperlink"/>
            <w:rFonts w:ascii="Arial Rounded MT Bold" w:hAnsi="Arial Rounded MT Bold" w:cs="Arial"/>
          </w:rPr>
          <w:t>gurikakra@yahoo.com.au</w:t>
        </w:r>
      </w:hyperlink>
    </w:p>
    <w:p w:rsidR="00816599" w:rsidRDefault="006B084F" w:rsidP="002B267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32"/>
        </w:rPr>
      </w:pPr>
      <w:r w:rsidRPr="002B2675">
        <w:rPr>
          <w:rFonts w:ascii="Arial" w:hAnsi="Arial" w:cs="Arial"/>
          <w:b/>
          <w:sz w:val="32"/>
        </w:rPr>
        <w:t>Gursevak Singh</w:t>
      </w:r>
    </w:p>
    <w:p w:rsidR="007E5CC3" w:rsidRPr="007E5CC3" w:rsidRDefault="007E5CC3" w:rsidP="002B267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7E5CC3">
        <w:rPr>
          <w:rFonts w:ascii="Arial" w:hAnsi="Arial" w:cs="Arial"/>
          <w:b/>
        </w:rPr>
        <w:t>(Bhawanigarh,Sangrur)</w:t>
      </w:r>
    </w:p>
    <w:p w:rsidR="003011A4" w:rsidRDefault="003011A4" w:rsidP="006B084F">
      <w:pPr>
        <w:spacing w:after="0" w:line="240" w:lineRule="auto"/>
        <w:rPr>
          <w:rFonts w:ascii="Arial Rounded MT Bold" w:hAnsi="Arial Rounded MT Bold" w:cs="Arial"/>
          <w:sz w:val="32"/>
        </w:rPr>
      </w:pPr>
    </w:p>
    <w:p w:rsidR="00B201E6" w:rsidRPr="00906BF4" w:rsidRDefault="00B201E6" w:rsidP="00B201E6">
      <w:pPr>
        <w:pBdr>
          <w:between w:val="single" w:sz="4" w:space="1" w:color="auto"/>
        </w:pBd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6BF4">
        <w:rPr>
          <w:rFonts w:ascii="Arial" w:hAnsi="Arial" w:cs="Arial"/>
          <w:b/>
          <w:sz w:val="24"/>
          <w:szCs w:val="24"/>
        </w:rPr>
        <w:t>Career Objective</w:t>
      </w:r>
    </w:p>
    <w:p w:rsidR="00906BF4" w:rsidRDefault="00906BF4" w:rsidP="003145A9">
      <w:pPr>
        <w:pStyle w:val="ListBullet2"/>
      </w:pPr>
    </w:p>
    <w:p w:rsidR="006B084F" w:rsidRDefault="00074CA6" w:rsidP="003145A9">
      <w:pPr>
        <w:pStyle w:val="ListBullet2"/>
      </w:pPr>
      <w:r>
        <w:t>I am seeking a</w:t>
      </w:r>
      <w:r w:rsidR="006B084F" w:rsidRPr="0083442A">
        <w:t xml:space="preserve"> position, which will make best use of my skills, knowledge and experience and enable further personal and professional development. </w:t>
      </w:r>
    </w:p>
    <w:p w:rsidR="0035093C" w:rsidRDefault="0035093C" w:rsidP="003145A9">
      <w:pPr>
        <w:pStyle w:val="ListBullet2"/>
      </w:pPr>
    </w:p>
    <w:p w:rsidR="00816599" w:rsidRPr="00906BF4" w:rsidRDefault="00816599" w:rsidP="00816599">
      <w:pPr>
        <w:pStyle w:val="ListBullet2"/>
        <w:shd w:val="clear" w:color="auto" w:fill="A6A6A6" w:themeFill="background1" w:themeFillShade="A6"/>
        <w:rPr>
          <w:b/>
        </w:rPr>
      </w:pPr>
      <w:r w:rsidRPr="00906BF4">
        <w:rPr>
          <w:b/>
        </w:rPr>
        <w:t>Skills and Abilities</w:t>
      </w:r>
    </w:p>
    <w:p w:rsidR="003011A4" w:rsidRDefault="003011A4" w:rsidP="003145A9">
      <w:pPr>
        <w:pStyle w:val="ListBullet2"/>
      </w:pPr>
    </w:p>
    <w:p w:rsidR="00182CAD" w:rsidRDefault="0035093C" w:rsidP="003145A9">
      <w:pPr>
        <w:pStyle w:val="ListBullet2"/>
      </w:pPr>
      <w:r w:rsidRPr="0083442A">
        <w:t>Highly analytical thinking with demonstrated talent for identifying, improving, and streamlining complex work processes</w:t>
      </w:r>
      <w:r w:rsidR="000E4316">
        <w:t>.</w:t>
      </w:r>
    </w:p>
    <w:p w:rsidR="00B201E6" w:rsidRDefault="0035093C" w:rsidP="003145A9">
      <w:pPr>
        <w:pStyle w:val="ListBullet2"/>
      </w:pPr>
      <w:r w:rsidRPr="0083442A">
        <w:t>Enthusiastic, knowledge-hungry learner, eager to meet challenges</w:t>
      </w:r>
      <w:r>
        <w:t>.</w:t>
      </w:r>
    </w:p>
    <w:p w:rsidR="0035093C" w:rsidRDefault="0035093C" w:rsidP="003145A9">
      <w:pPr>
        <w:pStyle w:val="ListBullet2"/>
      </w:pPr>
    </w:p>
    <w:p w:rsidR="00816599" w:rsidRPr="00906BF4" w:rsidRDefault="00816599" w:rsidP="00816599">
      <w:pPr>
        <w:pStyle w:val="ListBullet2"/>
        <w:shd w:val="clear" w:color="auto" w:fill="A6A6A6" w:themeFill="background1" w:themeFillShade="A6"/>
        <w:tabs>
          <w:tab w:val="right" w:pos="9360"/>
        </w:tabs>
        <w:rPr>
          <w:b/>
        </w:rPr>
      </w:pPr>
      <w:r w:rsidRPr="00906BF4">
        <w:rPr>
          <w:b/>
        </w:rPr>
        <w:t>Education</w:t>
      </w:r>
      <w:r w:rsidRPr="00906BF4">
        <w:rPr>
          <w:b/>
        </w:rPr>
        <w:tab/>
      </w:r>
    </w:p>
    <w:p w:rsidR="00350CA5" w:rsidRDefault="00350CA5" w:rsidP="003145A9">
      <w:pPr>
        <w:pStyle w:val="ListBullet2"/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5093C" w:rsidRPr="003011A4" w:rsidTr="0035093C">
        <w:trPr>
          <w:trHeight w:val="548"/>
        </w:trPr>
        <w:tc>
          <w:tcPr>
            <w:tcW w:w="3192" w:type="dxa"/>
          </w:tcPr>
          <w:p w:rsidR="0035093C" w:rsidRPr="003011A4" w:rsidRDefault="0035093C" w:rsidP="003011A4">
            <w:pPr>
              <w:pStyle w:val="ListBullet2"/>
              <w:jc w:val="center"/>
              <w:rPr>
                <w:b/>
              </w:rPr>
            </w:pPr>
            <w:r w:rsidRPr="003011A4">
              <w:rPr>
                <w:b/>
              </w:rPr>
              <w:t>Year Of Passing</w:t>
            </w:r>
          </w:p>
        </w:tc>
        <w:tc>
          <w:tcPr>
            <w:tcW w:w="3192" w:type="dxa"/>
          </w:tcPr>
          <w:p w:rsidR="0035093C" w:rsidRPr="003011A4" w:rsidRDefault="0035093C" w:rsidP="003011A4">
            <w:pPr>
              <w:pStyle w:val="ListBullet2"/>
              <w:jc w:val="center"/>
              <w:rPr>
                <w:b/>
              </w:rPr>
            </w:pPr>
            <w:r w:rsidRPr="003011A4">
              <w:rPr>
                <w:b/>
              </w:rPr>
              <w:t>Qualification</w:t>
            </w:r>
          </w:p>
        </w:tc>
        <w:tc>
          <w:tcPr>
            <w:tcW w:w="3192" w:type="dxa"/>
          </w:tcPr>
          <w:p w:rsidR="0035093C" w:rsidRPr="003011A4" w:rsidRDefault="0035093C" w:rsidP="003011A4">
            <w:pPr>
              <w:pStyle w:val="ListBullet2"/>
              <w:jc w:val="center"/>
              <w:rPr>
                <w:b/>
              </w:rPr>
            </w:pPr>
            <w:r w:rsidRPr="003011A4">
              <w:rPr>
                <w:b/>
              </w:rPr>
              <w:t>Institute</w:t>
            </w:r>
          </w:p>
        </w:tc>
      </w:tr>
      <w:tr w:rsidR="0035093C" w:rsidTr="0035093C">
        <w:trPr>
          <w:trHeight w:val="548"/>
        </w:trPr>
        <w:tc>
          <w:tcPr>
            <w:tcW w:w="3192" w:type="dxa"/>
          </w:tcPr>
          <w:p w:rsidR="0035093C" w:rsidRDefault="0035093C" w:rsidP="003145A9">
            <w:pPr>
              <w:pStyle w:val="ListBullet2"/>
            </w:pPr>
            <w:r>
              <w:t>2011-2012</w:t>
            </w:r>
          </w:p>
        </w:tc>
        <w:tc>
          <w:tcPr>
            <w:tcW w:w="3192" w:type="dxa"/>
          </w:tcPr>
          <w:p w:rsidR="0035093C" w:rsidRDefault="0035093C" w:rsidP="003145A9">
            <w:pPr>
              <w:pStyle w:val="ListBullet2"/>
            </w:pPr>
            <w:r w:rsidRPr="0083442A">
              <w:t xml:space="preserve">Diploma of </w:t>
            </w:r>
            <w:r>
              <w:t xml:space="preserve">Management </w:t>
            </w:r>
          </w:p>
          <w:p w:rsidR="0035093C" w:rsidRPr="0035093C" w:rsidRDefault="0035093C" w:rsidP="003145A9">
            <w:pPr>
              <w:pStyle w:val="ListBullet2"/>
            </w:pPr>
            <w:r w:rsidRPr="0035093C">
              <w:t>BSB51107</w:t>
            </w:r>
          </w:p>
        </w:tc>
        <w:tc>
          <w:tcPr>
            <w:tcW w:w="3192" w:type="dxa"/>
          </w:tcPr>
          <w:p w:rsidR="0035093C" w:rsidRDefault="0035093C" w:rsidP="003145A9">
            <w:pPr>
              <w:pStyle w:val="ListBullet2"/>
            </w:pPr>
            <w:r>
              <w:t>Sydney Technical Institute</w:t>
            </w:r>
          </w:p>
          <w:p w:rsidR="0035093C" w:rsidRDefault="00A37266" w:rsidP="003145A9">
            <w:pPr>
              <w:pStyle w:val="ListBullet2"/>
            </w:pPr>
            <w:r>
              <w:t>(</w:t>
            </w:r>
            <w:r w:rsidR="0035093C">
              <w:t>Australia</w:t>
            </w:r>
            <w:r>
              <w:t>)</w:t>
            </w:r>
          </w:p>
        </w:tc>
      </w:tr>
      <w:tr w:rsidR="0035093C" w:rsidTr="0035093C">
        <w:trPr>
          <w:trHeight w:val="890"/>
        </w:trPr>
        <w:tc>
          <w:tcPr>
            <w:tcW w:w="3192" w:type="dxa"/>
          </w:tcPr>
          <w:p w:rsidR="0035093C" w:rsidRDefault="00A37266" w:rsidP="003145A9">
            <w:pPr>
              <w:pStyle w:val="ListBullet2"/>
            </w:pPr>
            <w:r>
              <w:t>2008-2010</w:t>
            </w:r>
          </w:p>
        </w:tc>
        <w:tc>
          <w:tcPr>
            <w:tcW w:w="3192" w:type="dxa"/>
          </w:tcPr>
          <w:p w:rsidR="0035093C" w:rsidRDefault="0035093C" w:rsidP="003145A9">
            <w:pPr>
              <w:pStyle w:val="ListBullet2"/>
            </w:pPr>
            <w:r w:rsidRPr="0083442A">
              <w:t>Diploma of Hospitality Management</w:t>
            </w:r>
          </w:p>
          <w:p w:rsidR="00063D5E" w:rsidRDefault="00063D5E" w:rsidP="003145A9">
            <w:pPr>
              <w:pStyle w:val="ListBullet2"/>
            </w:pPr>
            <w:r>
              <w:t>THH51202</w:t>
            </w:r>
          </w:p>
        </w:tc>
        <w:tc>
          <w:tcPr>
            <w:tcW w:w="3192" w:type="dxa"/>
          </w:tcPr>
          <w:p w:rsidR="0035093C" w:rsidRDefault="00A37266" w:rsidP="003145A9">
            <w:pPr>
              <w:pStyle w:val="ListBullet2"/>
            </w:pPr>
            <w:r>
              <w:t>Austech Institute for Further Education</w:t>
            </w:r>
          </w:p>
          <w:p w:rsidR="00A37266" w:rsidRDefault="00A37266" w:rsidP="003145A9">
            <w:pPr>
              <w:pStyle w:val="ListBullet2"/>
            </w:pPr>
            <w:r>
              <w:t>(Sydney, Australia)</w:t>
            </w:r>
          </w:p>
        </w:tc>
      </w:tr>
      <w:tr w:rsidR="00A37266" w:rsidTr="0035093C">
        <w:trPr>
          <w:trHeight w:val="710"/>
        </w:trPr>
        <w:tc>
          <w:tcPr>
            <w:tcW w:w="3192" w:type="dxa"/>
          </w:tcPr>
          <w:p w:rsidR="00A37266" w:rsidRDefault="00A37266" w:rsidP="003145A9">
            <w:pPr>
              <w:pStyle w:val="ListBullet2"/>
            </w:pPr>
            <w:r>
              <w:t>2008-2009</w:t>
            </w:r>
          </w:p>
        </w:tc>
        <w:tc>
          <w:tcPr>
            <w:tcW w:w="3192" w:type="dxa"/>
          </w:tcPr>
          <w:p w:rsidR="00A37266" w:rsidRDefault="00A37266" w:rsidP="003145A9">
            <w:pPr>
              <w:pStyle w:val="ListBullet2"/>
            </w:pPr>
            <w:r>
              <w:t>Certi</w:t>
            </w:r>
            <w:r w:rsidR="007E5CC3">
              <w:t xml:space="preserve">ficate III in Hospitality </w:t>
            </w:r>
          </w:p>
          <w:p w:rsidR="00063D5E" w:rsidRDefault="00063D5E" w:rsidP="003145A9">
            <w:pPr>
              <w:pStyle w:val="ListBullet2"/>
            </w:pPr>
            <w:r>
              <w:t>THH33102</w:t>
            </w:r>
          </w:p>
        </w:tc>
        <w:tc>
          <w:tcPr>
            <w:tcW w:w="3192" w:type="dxa"/>
          </w:tcPr>
          <w:p w:rsidR="00A37266" w:rsidRDefault="00A37266" w:rsidP="003145A9">
            <w:pPr>
              <w:pStyle w:val="ListBullet2"/>
            </w:pPr>
            <w:r>
              <w:t>Austech Institute for Further Education</w:t>
            </w:r>
          </w:p>
          <w:p w:rsidR="00A37266" w:rsidRDefault="00A37266" w:rsidP="003145A9">
            <w:pPr>
              <w:pStyle w:val="ListBullet2"/>
            </w:pPr>
            <w:r>
              <w:t>(Sydney, Australia)</w:t>
            </w:r>
          </w:p>
        </w:tc>
      </w:tr>
    </w:tbl>
    <w:p w:rsidR="0035093C" w:rsidRDefault="0035093C" w:rsidP="003145A9">
      <w:pPr>
        <w:pStyle w:val="ListBullet2"/>
      </w:pPr>
    </w:p>
    <w:p w:rsidR="00816599" w:rsidRPr="00906BF4" w:rsidRDefault="00816599" w:rsidP="00816599">
      <w:pPr>
        <w:pStyle w:val="ListBullet2"/>
        <w:shd w:val="clear" w:color="auto" w:fill="A6A6A6" w:themeFill="background1" w:themeFillShade="A6"/>
        <w:rPr>
          <w:b/>
        </w:rPr>
      </w:pPr>
      <w:r w:rsidRPr="00906BF4">
        <w:rPr>
          <w:b/>
        </w:rPr>
        <w:t>Training</w:t>
      </w:r>
    </w:p>
    <w:p w:rsidR="00816599" w:rsidRDefault="00816599" w:rsidP="003145A9">
      <w:pPr>
        <w:pStyle w:val="ListBullet2"/>
      </w:pPr>
    </w:p>
    <w:p w:rsidR="00A37266" w:rsidRDefault="00A37266" w:rsidP="003145A9">
      <w:pPr>
        <w:pStyle w:val="ListBullet2"/>
      </w:pPr>
      <w:r>
        <w:t>Successfully completed a Casino, Liquor and Ga</w:t>
      </w:r>
      <w:r w:rsidR="003145A9">
        <w:t>ming</w:t>
      </w:r>
      <w:r w:rsidR="00063D5E">
        <w:t xml:space="preserve"> </w:t>
      </w:r>
      <w:r w:rsidR="003145A9">
        <w:t>Control Authority</w:t>
      </w:r>
      <w:r w:rsidR="00063D5E">
        <w:t xml:space="preserve"> </w:t>
      </w:r>
      <w:r w:rsidR="003145A9">
        <w:t>approved course in the Responsible Servi</w:t>
      </w:r>
      <w:r w:rsidR="00063D5E">
        <w:t>ce of Alcohol conducted by EDWAY</w:t>
      </w:r>
      <w:r w:rsidR="007E5CC3">
        <w:t xml:space="preserve"> Training Pty. Ltd. in May 2010 Sydney N.S.W (Australia)</w:t>
      </w:r>
    </w:p>
    <w:p w:rsidR="009F559E" w:rsidRDefault="009F559E" w:rsidP="003145A9">
      <w:pPr>
        <w:pStyle w:val="ListBullet2"/>
      </w:pPr>
    </w:p>
    <w:p w:rsidR="009F559E" w:rsidRPr="00D57066" w:rsidRDefault="009F559E" w:rsidP="009F559E">
      <w:pPr>
        <w:pStyle w:val="ListBullet2"/>
        <w:shd w:val="clear" w:color="auto" w:fill="BFBFBF" w:themeFill="background1" w:themeFillShade="BF"/>
        <w:rPr>
          <w:b/>
          <w:bCs/>
        </w:rPr>
      </w:pPr>
      <w:r w:rsidRPr="00D57066">
        <w:rPr>
          <w:b/>
          <w:bCs/>
        </w:rPr>
        <w:t>Experience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F559E" w:rsidRDefault="009F559E" w:rsidP="003145A9">
      <w:pPr>
        <w:pStyle w:val="ListBullet2"/>
      </w:pPr>
    </w:p>
    <w:tbl>
      <w:tblPr>
        <w:tblStyle w:val="TableGrid"/>
        <w:tblpPr w:leftFromText="180" w:rightFromText="180" w:vertAnchor="page" w:horzAnchor="margin" w:tblpY="12721"/>
        <w:tblW w:w="0" w:type="auto"/>
        <w:tblLook w:val="04A0"/>
      </w:tblPr>
      <w:tblGrid>
        <w:gridCol w:w="3192"/>
        <w:gridCol w:w="3192"/>
        <w:gridCol w:w="3192"/>
      </w:tblGrid>
      <w:tr w:rsidR="009F559E" w:rsidRPr="00466115" w:rsidTr="009F559E">
        <w:tc>
          <w:tcPr>
            <w:tcW w:w="3192" w:type="dxa"/>
          </w:tcPr>
          <w:p w:rsidR="009F559E" w:rsidRPr="00466115" w:rsidRDefault="009F559E" w:rsidP="009F559E">
            <w:pPr>
              <w:pStyle w:val="ListBullet2"/>
              <w:rPr>
                <w:b/>
                <w:bCs/>
              </w:rPr>
            </w:pPr>
            <w:r w:rsidRPr="00466115">
              <w:rPr>
                <w:b/>
                <w:bCs/>
              </w:rPr>
              <w:t>Position</w:t>
            </w:r>
          </w:p>
        </w:tc>
        <w:tc>
          <w:tcPr>
            <w:tcW w:w="3192" w:type="dxa"/>
          </w:tcPr>
          <w:p w:rsidR="009F559E" w:rsidRPr="00466115" w:rsidRDefault="009F559E" w:rsidP="009F559E">
            <w:pPr>
              <w:pStyle w:val="ListBullet2"/>
              <w:rPr>
                <w:b/>
                <w:bCs/>
              </w:rPr>
            </w:pPr>
            <w:r w:rsidRPr="00466115">
              <w:rPr>
                <w:b/>
                <w:bCs/>
              </w:rPr>
              <w:t>Employer</w:t>
            </w:r>
          </w:p>
        </w:tc>
        <w:tc>
          <w:tcPr>
            <w:tcW w:w="3192" w:type="dxa"/>
          </w:tcPr>
          <w:p w:rsidR="009F559E" w:rsidRPr="00466115" w:rsidRDefault="009F559E" w:rsidP="009F559E">
            <w:pPr>
              <w:pStyle w:val="ListBullet2"/>
              <w:rPr>
                <w:b/>
                <w:bCs/>
              </w:rPr>
            </w:pPr>
            <w:r w:rsidRPr="00466115">
              <w:rPr>
                <w:b/>
                <w:bCs/>
              </w:rPr>
              <w:t>Duration</w:t>
            </w:r>
          </w:p>
        </w:tc>
      </w:tr>
      <w:tr w:rsidR="009F559E" w:rsidTr="009F559E">
        <w:tc>
          <w:tcPr>
            <w:tcW w:w="3192" w:type="dxa"/>
          </w:tcPr>
          <w:p w:rsidR="009F559E" w:rsidRDefault="009F559E" w:rsidP="009F559E">
            <w:pPr>
              <w:pStyle w:val="ListBullet2"/>
            </w:pPr>
            <w:r>
              <w:t>Assistant Store Manager(cashier)</w:t>
            </w:r>
          </w:p>
          <w:p w:rsidR="009F559E" w:rsidRDefault="009F559E" w:rsidP="009F559E">
            <w:pPr>
              <w:pStyle w:val="ListBullet2"/>
            </w:pPr>
          </w:p>
        </w:tc>
        <w:tc>
          <w:tcPr>
            <w:tcW w:w="3192" w:type="dxa"/>
          </w:tcPr>
          <w:p w:rsidR="009F559E" w:rsidRDefault="009F559E" w:rsidP="009F559E">
            <w:pPr>
              <w:pStyle w:val="ListBullet2"/>
            </w:pPr>
            <w:r>
              <w:t>BP Australia Pty. Ltd.</w:t>
            </w:r>
          </w:p>
          <w:p w:rsidR="009F559E" w:rsidRDefault="009F559E" w:rsidP="009F559E">
            <w:pPr>
              <w:pStyle w:val="ListBullet2"/>
            </w:pPr>
            <w:r>
              <w:t>Cabramatta NSW 2166</w:t>
            </w:r>
          </w:p>
          <w:p w:rsidR="009F559E" w:rsidRPr="00BD357F" w:rsidRDefault="009F559E" w:rsidP="009F559E">
            <w:pPr>
              <w:pStyle w:val="ListBullet2"/>
            </w:pPr>
            <w:r>
              <w:t>Sydney (Australia)</w:t>
            </w:r>
          </w:p>
        </w:tc>
        <w:tc>
          <w:tcPr>
            <w:tcW w:w="3192" w:type="dxa"/>
          </w:tcPr>
          <w:p w:rsidR="009F559E" w:rsidRPr="00BD357F" w:rsidRDefault="009F559E" w:rsidP="009F559E">
            <w:pPr>
              <w:pStyle w:val="ListBullet2"/>
            </w:pPr>
            <w:r>
              <w:t>2011-2013</w:t>
            </w:r>
          </w:p>
        </w:tc>
      </w:tr>
    </w:tbl>
    <w:p w:rsidR="009F559E" w:rsidRDefault="009F559E" w:rsidP="003145A9">
      <w:pPr>
        <w:pStyle w:val="ListBullet2"/>
      </w:pPr>
    </w:p>
    <w:p w:rsidR="009F559E" w:rsidRPr="009F559E" w:rsidRDefault="00266591" w:rsidP="0067255B">
      <w:pPr>
        <w:pStyle w:val="ListBullet2"/>
        <w:shd w:val="clear" w:color="auto" w:fill="A6A6A6" w:themeFill="background1" w:themeFillShade="A6"/>
        <w:rPr>
          <w:b/>
        </w:rPr>
      </w:pPr>
      <w:r w:rsidRPr="009F559E">
        <w:rPr>
          <w:b/>
        </w:rPr>
        <w:lastRenderedPageBreak/>
        <w:t>Key Responsibilities Handled</w:t>
      </w:r>
    </w:p>
    <w:p w:rsidR="009F559E" w:rsidRDefault="009F559E" w:rsidP="009F559E">
      <w:pPr>
        <w:pStyle w:val="ListParagraph"/>
        <w:spacing w:after="0"/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</w:pPr>
    </w:p>
    <w:p w:rsidR="00AE27B2" w:rsidRDefault="00AE27B2" w:rsidP="008D266B">
      <w:pPr>
        <w:pStyle w:val="ListParagraph"/>
        <w:numPr>
          <w:ilvl w:val="0"/>
          <w:numId w:val="2"/>
        </w:numPr>
        <w:spacing w:after="0"/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t>Preparing staff roster.</w:t>
      </w:r>
    </w:p>
    <w:p w:rsidR="00E31EDD" w:rsidRDefault="0067255B" w:rsidP="008D266B">
      <w:pPr>
        <w:pStyle w:val="ListParagraph"/>
        <w:numPr>
          <w:ilvl w:val="0"/>
          <w:numId w:val="2"/>
        </w:numPr>
        <w:spacing w:after="0"/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t>Pay project bills by cash, vouchers.</w:t>
      </w:r>
    </w:p>
    <w:p w:rsidR="0067255B" w:rsidRDefault="0067255B" w:rsidP="008D266B">
      <w:pPr>
        <w:pStyle w:val="ListParagraph"/>
        <w:numPr>
          <w:ilvl w:val="0"/>
          <w:numId w:val="2"/>
        </w:numPr>
        <w:spacing w:after="0"/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t>Handle all the cash transaction of the project.</w:t>
      </w:r>
    </w:p>
    <w:p w:rsidR="0067255B" w:rsidRDefault="0067255B" w:rsidP="008D266B">
      <w:pPr>
        <w:pStyle w:val="ListParagraph"/>
        <w:numPr>
          <w:ilvl w:val="0"/>
          <w:numId w:val="2"/>
        </w:numPr>
        <w:spacing w:after="0"/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t>Maintain monthly, weekly and daily report of transactions.</w:t>
      </w:r>
    </w:p>
    <w:p w:rsidR="0067255B" w:rsidRDefault="0067255B" w:rsidP="008D266B">
      <w:pPr>
        <w:pStyle w:val="ListParagraph"/>
        <w:numPr>
          <w:ilvl w:val="0"/>
          <w:numId w:val="2"/>
        </w:numPr>
        <w:spacing w:after="0"/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t>Update cash book on a daily basis.</w:t>
      </w:r>
    </w:p>
    <w:p w:rsidR="0067255B" w:rsidRDefault="0067255B" w:rsidP="008D266B">
      <w:pPr>
        <w:pStyle w:val="ListParagraph"/>
        <w:numPr>
          <w:ilvl w:val="0"/>
          <w:numId w:val="2"/>
        </w:numPr>
        <w:spacing w:after="0"/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t>Process all official payments.</w:t>
      </w:r>
    </w:p>
    <w:p w:rsidR="00E31EDD" w:rsidRPr="008D266B" w:rsidRDefault="00E31EDD" w:rsidP="008D266B">
      <w:pPr>
        <w:pStyle w:val="ListParagraph"/>
        <w:numPr>
          <w:ilvl w:val="0"/>
          <w:numId w:val="2"/>
        </w:numPr>
        <w:spacing w:after="0"/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t>Prepa</w:t>
      </w:r>
      <w:r w:rsidR="00125D9C"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t xml:space="preserve">ring weekly, monthly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t>staff salary sheets.</w:t>
      </w:r>
    </w:p>
    <w:p w:rsidR="00451EE9" w:rsidRDefault="0067255B" w:rsidP="00913126">
      <w:pPr>
        <w:pStyle w:val="ListParagraph"/>
        <w:numPr>
          <w:ilvl w:val="0"/>
          <w:numId w:val="2"/>
        </w:numPr>
        <w:spacing w:after="0"/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t>Pay advance (as per needs)</w:t>
      </w:r>
      <w:r w:rsidR="00125D9C"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t>.</w:t>
      </w:r>
    </w:p>
    <w:p w:rsidR="00451EE9" w:rsidRDefault="001E2DAA" w:rsidP="00913126">
      <w:pPr>
        <w:pStyle w:val="ListParagraph"/>
        <w:numPr>
          <w:ilvl w:val="0"/>
          <w:numId w:val="2"/>
        </w:numPr>
        <w:spacing w:after="0"/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t>Receives regular vendor deliveries and stocks</w:t>
      </w:r>
      <w:r w:rsidR="00E31EDD"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t>.</w:t>
      </w:r>
    </w:p>
    <w:p w:rsidR="00451EE9" w:rsidRDefault="00451EE9" w:rsidP="00451EE9">
      <w:pPr>
        <w:pStyle w:val="ListParagraph"/>
        <w:numPr>
          <w:ilvl w:val="0"/>
          <w:numId w:val="2"/>
        </w:numPr>
        <w:spacing w:after="0"/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t>Handling customer queries</w:t>
      </w:r>
      <w:r w:rsidR="00E31EDD"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t>.</w:t>
      </w:r>
    </w:p>
    <w:p w:rsidR="00451EE9" w:rsidRDefault="0067255B" w:rsidP="00451EE9">
      <w:pPr>
        <w:pStyle w:val="ListParagraph"/>
        <w:numPr>
          <w:ilvl w:val="0"/>
          <w:numId w:val="2"/>
        </w:numPr>
        <w:spacing w:after="0"/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t>Maintain proper file of cash payment</w:t>
      </w:r>
      <w:r w:rsidR="00125D9C"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t xml:space="preserve"> and receipt vouchers.</w:t>
      </w:r>
    </w:p>
    <w:p w:rsidR="00125D9C" w:rsidRDefault="00125D9C" w:rsidP="00451EE9">
      <w:pPr>
        <w:pStyle w:val="ListParagraph"/>
        <w:numPr>
          <w:ilvl w:val="0"/>
          <w:numId w:val="2"/>
        </w:numPr>
        <w:spacing w:after="0"/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t>Stamp all invoices after payment.</w:t>
      </w:r>
    </w:p>
    <w:p w:rsidR="001E2DAA" w:rsidRDefault="001E2DAA" w:rsidP="00451EE9">
      <w:pPr>
        <w:pStyle w:val="ListParagraph"/>
        <w:numPr>
          <w:ilvl w:val="0"/>
          <w:numId w:val="2"/>
        </w:numPr>
        <w:spacing w:after="0"/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t>Ensure all pricing and display are correct at all times</w:t>
      </w:r>
      <w:r w:rsidR="00E31EDD"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t>.</w:t>
      </w:r>
    </w:p>
    <w:p w:rsidR="001E2DAA" w:rsidRDefault="001E2DAA" w:rsidP="00451EE9">
      <w:pPr>
        <w:pStyle w:val="ListParagraph"/>
        <w:numPr>
          <w:ilvl w:val="0"/>
          <w:numId w:val="2"/>
        </w:numPr>
        <w:spacing w:after="0"/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t xml:space="preserve">Providing </w:t>
      </w:r>
      <w:r w:rsidR="00125D9C"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t>ongoing training opportunities.</w:t>
      </w:r>
    </w:p>
    <w:p w:rsidR="001E2DAA" w:rsidRPr="00125D9C" w:rsidRDefault="001E2DAA" w:rsidP="001E2DAA">
      <w:pPr>
        <w:spacing w:after="0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n-AU"/>
        </w:rPr>
      </w:pPr>
    </w:p>
    <w:p w:rsidR="00125D9C" w:rsidRDefault="00125D9C" w:rsidP="00074CA6">
      <w:pPr>
        <w:shd w:val="clear" w:color="auto" w:fill="808080" w:themeFill="background1" w:themeFillShade="80"/>
        <w:spacing w:after="0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n-AU"/>
        </w:rPr>
        <w:t xml:space="preserve"> </w:t>
      </w:r>
      <w:r w:rsidR="009F559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en-AU"/>
        </w:rPr>
        <w:t>Skill And Ability</w:t>
      </w:r>
    </w:p>
    <w:p w:rsidR="00350CA5" w:rsidRDefault="00125D9C" w:rsidP="00AE27B2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44"/>
          <w:szCs w:val="44"/>
          <w:lang w:eastAsia="en-AU"/>
        </w:rPr>
      </w:pPr>
      <w:r>
        <w:rPr>
          <w:rFonts w:ascii="Georgia" w:eastAsia="Times New Roman" w:hAnsi="Georgia" w:cs="Times New Roman"/>
          <w:b/>
          <w:bCs/>
          <w:color w:val="000000"/>
          <w:sz w:val="44"/>
          <w:szCs w:val="44"/>
          <w:lang w:eastAsia="en-AU"/>
        </w:rPr>
        <w:t xml:space="preserve">   </w:t>
      </w:r>
    </w:p>
    <w:p w:rsidR="00AE27B2" w:rsidRPr="00AE27B2" w:rsidRDefault="0028097A" w:rsidP="00AE27B2">
      <w:pPr>
        <w:pStyle w:val="ListParagraph"/>
        <w:numPr>
          <w:ilvl w:val="0"/>
          <w:numId w:val="7"/>
        </w:num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t>Worked as TIL Operator;</w:t>
      </w:r>
      <w:r w:rsidR="00AE27B2" w:rsidRPr="00AE27B2"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t xml:space="preserve">efficient in quick customer handling. </w:t>
      </w:r>
    </w:p>
    <w:p w:rsidR="00AE27B2" w:rsidRPr="00AE27B2" w:rsidRDefault="00AE27B2" w:rsidP="00AE27B2">
      <w:pPr>
        <w:pStyle w:val="ListParagraph"/>
        <w:numPr>
          <w:ilvl w:val="0"/>
          <w:numId w:val="7"/>
        </w:num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</w:pPr>
      <w:r w:rsidRPr="00AE27B2"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t>Well organized and flexible with ability to work on multiple activities.</w:t>
      </w:r>
    </w:p>
    <w:p w:rsidR="00AE27B2" w:rsidRPr="00AE27B2" w:rsidRDefault="00AE27B2" w:rsidP="00AE27B2">
      <w:pPr>
        <w:pStyle w:val="ListParagraph"/>
        <w:numPr>
          <w:ilvl w:val="0"/>
          <w:numId w:val="7"/>
        </w:num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</w:pPr>
      <w:r w:rsidRPr="00AE27B2"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t>Able to lead teamwork efficiently.</w:t>
      </w:r>
    </w:p>
    <w:p w:rsidR="00AE27B2" w:rsidRPr="00AE27B2" w:rsidRDefault="00AE27B2" w:rsidP="00AE27B2">
      <w:pPr>
        <w:pStyle w:val="ListParagraph"/>
      </w:pPr>
    </w:p>
    <w:p w:rsidR="0067710A" w:rsidRPr="00515DB4" w:rsidRDefault="0067710A" w:rsidP="0067710A">
      <w:pPr>
        <w:pStyle w:val="ListParagraph"/>
        <w:spacing w:after="0"/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</w:pPr>
    </w:p>
    <w:p w:rsidR="0067710A" w:rsidRPr="0067710A" w:rsidRDefault="0067710A" w:rsidP="0067710A">
      <w:pPr>
        <w:spacing w:after="0"/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</w:pPr>
      <w:r w:rsidRPr="0067710A"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t xml:space="preserve">I hereby declare that all the details furnished above are true to the best of my knowledge. </w:t>
      </w:r>
    </w:p>
    <w:p w:rsidR="003011A4" w:rsidRDefault="003011A4" w:rsidP="001E2DAA">
      <w:pPr>
        <w:spacing w:after="0"/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</w:pPr>
    </w:p>
    <w:p w:rsidR="003011A4" w:rsidRDefault="003011A4" w:rsidP="001E2DAA">
      <w:pPr>
        <w:spacing w:after="0"/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</w:pPr>
    </w:p>
    <w:p w:rsidR="001E2DAA" w:rsidRPr="001E2DAA" w:rsidRDefault="001E2DAA" w:rsidP="001E2DAA">
      <w:pPr>
        <w:spacing w:after="0"/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en-AU"/>
        </w:rPr>
        <w:t>Gursevak Singh</w:t>
      </w:r>
    </w:p>
    <w:p w:rsidR="00913126" w:rsidRDefault="00913126" w:rsidP="00913126">
      <w:pPr>
        <w:pStyle w:val="ListBullet2"/>
      </w:pPr>
    </w:p>
    <w:sectPr w:rsidR="00913126" w:rsidSect="007B2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FBB" w:rsidRPr="003011A4" w:rsidRDefault="002E1FBB" w:rsidP="003011A4">
      <w:pPr>
        <w:pStyle w:val="ListBullet2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>
        <w:separator/>
      </w:r>
    </w:p>
  </w:endnote>
  <w:endnote w:type="continuationSeparator" w:id="1">
    <w:p w:rsidR="002E1FBB" w:rsidRPr="003011A4" w:rsidRDefault="002E1FBB" w:rsidP="003011A4">
      <w:pPr>
        <w:pStyle w:val="ListBullet2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FBB" w:rsidRPr="003011A4" w:rsidRDefault="002E1FBB" w:rsidP="003011A4">
      <w:pPr>
        <w:pStyle w:val="ListBullet2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>
        <w:separator/>
      </w:r>
    </w:p>
  </w:footnote>
  <w:footnote w:type="continuationSeparator" w:id="1">
    <w:p w:rsidR="002E1FBB" w:rsidRPr="003011A4" w:rsidRDefault="002E1FBB" w:rsidP="003011A4">
      <w:pPr>
        <w:pStyle w:val="ListBullet2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6E5"/>
    <w:multiLevelType w:val="hybridMultilevel"/>
    <w:tmpl w:val="30FE0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76D29"/>
    <w:multiLevelType w:val="hybridMultilevel"/>
    <w:tmpl w:val="90E41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94E1A"/>
    <w:multiLevelType w:val="hybridMultilevel"/>
    <w:tmpl w:val="1408F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37C95"/>
    <w:multiLevelType w:val="hybridMultilevel"/>
    <w:tmpl w:val="4F223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F6DCB"/>
    <w:multiLevelType w:val="hybridMultilevel"/>
    <w:tmpl w:val="BF04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D51E1"/>
    <w:multiLevelType w:val="hybridMultilevel"/>
    <w:tmpl w:val="F8E2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C61EA"/>
    <w:multiLevelType w:val="hybridMultilevel"/>
    <w:tmpl w:val="199E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84F"/>
    <w:rsid w:val="00063D5E"/>
    <w:rsid w:val="00074CA6"/>
    <w:rsid w:val="000E1551"/>
    <w:rsid w:val="000E4316"/>
    <w:rsid w:val="00125D9C"/>
    <w:rsid w:val="00182CAD"/>
    <w:rsid w:val="001A4001"/>
    <w:rsid w:val="001E2DAA"/>
    <w:rsid w:val="00266591"/>
    <w:rsid w:val="0028097A"/>
    <w:rsid w:val="002B2675"/>
    <w:rsid w:val="002E1FBB"/>
    <w:rsid w:val="0030012A"/>
    <w:rsid w:val="003011A4"/>
    <w:rsid w:val="003145A9"/>
    <w:rsid w:val="003423C7"/>
    <w:rsid w:val="0035093C"/>
    <w:rsid w:val="00350CA5"/>
    <w:rsid w:val="00451EE9"/>
    <w:rsid w:val="00515DB4"/>
    <w:rsid w:val="005C259B"/>
    <w:rsid w:val="006060C8"/>
    <w:rsid w:val="0067255B"/>
    <w:rsid w:val="0067710A"/>
    <w:rsid w:val="006B084F"/>
    <w:rsid w:val="007101B3"/>
    <w:rsid w:val="00765346"/>
    <w:rsid w:val="007B20EE"/>
    <w:rsid w:val="007E5CC3"/>
    <w:rsid w:val="00816599"/>
    <w:rsid w:val="00847CE0"/>
    <w:rsid w:val="008D266B"/>
    <w:rsid w:val="00906BF4"/>
    <w:rsid w:val="00913126"/>
    <w:rsid w:val="00950EDE"/>
    <w:rsid w:val="009F559E"/>
    <w:rsid w:val="00A37266"/>
    <w:rsid w:val="00AE27B2"/>
    <w:rsid w:val="00AE6C42"/>
    <w:rsid w:val="00B161C9"/>
    <w:rsid w:val="00B201E6"/>
    <w:rsid w:val="00B22AAC"/>
    <w:rsid w:val="00B638FE"/>
    <w:rsid w:val="00C4613E"/>
    <w:rsid w:val="00C65C3F"/>
    <w:rsid w:val="00C92369"/>
    <w:rsid w:val="00E25B19"/>
    <w:rsid w:val="00E31EDD"/>
    <w:rsid w:val="00E65E1B"/>
    <w:rsid w:val="00EC05D4"/>
    <w:rsid w:val="00F9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84F"/>
    <w:rPr>
      <w:color w:val="0000FF" w:themeColor="hyperlink"/>
      <w:u w:val="single"/>
    </w:rPr>
  </w:style>
  <w:style w:type="paragraph" w:styleId="ListBullet2">
    <w:name w:val="List Bullet 2"/>
    <w:basedOn w:val="Normal"/>
    <w:autoRedefine/>
    <w:rsid w:val="003145A9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paragraph" w:customStyle="1" w:styleId="SectionTitle">
    <w:name w:val="Section Title"/>
    <w:basedOn w:val="Normal"/>
    <w:next w:val="Normal"/>
    <w:autoRedefine/>
    <w:rsid w:val="0035093C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40" w:lineRule="auto"/>
    </w:pPr>
    <w:rPr>
      <w:rFonts w:ascii="Verdana" w:eastAsia="Times New Roman" w:hAnsi="Verdana" w:cs="Times New Roman"/>
      <w:b/>
      <w:spacing w:val="-10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3509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31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913126"/>
    <w:pPr>
      <w:ind w:left="720"/>
      <w:contextualSpacing/>
    </w:pPr>
    <w:rPr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301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11A4"/>
  </w:style>
  <w:style w:type="paragraph" w:styleId="Footer">
    <w:name w:val="footer"/>
    <w:basedOn w:val="Normal"/>
    <w:link w:val="FooterChar"/>
    <w:uiPriority w:val="99"/>
    <w:semiHidden/>
    <w:unhideWhenUsed/>
    <w:rsid w:val="00301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1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rikakra@yahoo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2016-12-30T06:23:00Z</dcterms:created>
  <dcterms:modified xsi:type="dcterms:W3CDTF">2017-01-04T10:53:00Z</dcterms:modified>
</cp:coreProperties>
</file>